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left"/>
        <w:tblInd w:w="-5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60"/>
        <w:gridCol w:w="3990"/>
        <w:gridCol w:w="105"/>
        <w:gridCol w:w="1080"/>
        <w:gridCol w:w="915"/>
        <w:gridCol w:w="1020"/>
        <w:gridCol w:w="1005"/>
        <w:gridCol w:w="1275"/>
        <w:tblGridChange w:id="0">
          <w:tblGrid>
            <w:gridCol w:w="1260"/>
            <w:gridCol w:w="3990"/>
            <w:gridCol w:w="105"/>
            <w:gridCol w:w="1080"/>
            <w:gridCol w:w="915"/>
            <w:gridCol w:w="1020"/>
            <w:gridCol w:w="1005"/>
            <w:gridCol w:w="1275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gridSpan w:val="8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0c343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GOVERNO DA PARAÍBA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8"/>
                <w:szCs w:val="18"/>
                <w:rtl w:val="0"/>
              </w:rPr>
              <w:t xml:space="preserve">Secretaria de Estado da Cultura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134f5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ANEXO 2 - FORMULÁRIO PADRÃO PARA SUBMISSÃO DE PROJETO - EDITAL DE CHAMAMENTO PÚBLICO Nº 013/2025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PARA SELEÇÃO DE PROJETOS PARA FIRMAR TERMO DE EXECUÇÃO CULTURAL COM RECURSOS DA POLÍTICA NACIONAL ALDIR BLANC DE FOMENTO À CULTURA – PNAB (LEI Nº 14.399/2022)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1c23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IDENTIFICAÇÃO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Nome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restart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righ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Segmentos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Teatro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Dança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Circo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Ópera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Artes Visuais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Artes Plásticas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Audiovisual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Capoeira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Cultura Hip Hop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Cultura Geek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Cultura Gospel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Cultura Pop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Cultura Popular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Folclore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Artesanato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Fotografia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Gastronomia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Cultura Alimentar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Literatura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Cordel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Música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Patrimônio Artístico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Patrimônio Histórico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Patrimônio Arquitetônico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Patrimônio Arqueológico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Patrimônio Paleontológico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Museu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Biblioteca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Arquivo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Centro Cultural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Formação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Profissionalização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1c23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DADOS DE REALIZAÇÃO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Município de realização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Período de realização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68554687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1c23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FAIXA DE VALOR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(   )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Faixa A - R$100.000,00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(projetos culturais a serem realizados no estado da Paraíba realizados por grupos e associações culturais com                atuação nos diversos segmentos da arte e da cultura que possuam constituição jurídica na Paraíba há, pelo menos, 5 anos.)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(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Faixa B - R$50.000,00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(projetos culturais de médio custo a serem realizados no estado da Paraíba realizados por artistas, agentes, grupos, coletivos e organizações culturais residentes ou sediadas no estado da Paraíba.)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(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Faixa C - R$25.000,00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(projetos culturais de baixo custo a serem realizados no estado da Paraíba realizados por artistas, agentes, grupos, coletivos e organizações culturais residentes ou sediadas no estado da Paraíba.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1c23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EQUIPE PRINCIPAL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Nome do(a)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Remuneração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1c23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DESCRIÇÃO E JUSTIFICATIVA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Apresente a sinopse do projeto (resumo da proposta). Justificar a importância do projeto cultural apresentado, em relação ao desenvolvimento cultural do Estado, salientando os benefícios que o mesmo trará para a produção e difusão de bens e serviços culturais, bem como as suas características intrínsecas no que concerne à originalidade, inovação estética, excelência e qualidade.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0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1c23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OBJETIVO GERAL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Informe o resultado principal que se pretende alcançar com a realização do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1c23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OBJETIVOS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Informe os resultados secundários que se pretende alcançar com a realização do projeto. </w:t>
            </w:r>
          </w:p>
          <w:p w:rsidR="00000000" w:rsidDel="00000000" w:rsidP="00000000" w:rsidRDefault="00000000" w:rsidRPr="00000000" w14:paraId="000001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É importante que você seja breve e proponha entre três e cinco objetivos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1c23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METAS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Produtos mensuráveis que deverão ser verificados e comprovados após a conclusão do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1c23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PÚBLICO ALVO DO PROJETO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Preencha aqui informações sobre as pessoas que serão beneficiadas ou participarão do seu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1c23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Demonstração de como o projeto será viabilizado.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1c23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INDIQUE AS MEDIDAS DE ACESSIBILIDADE EMPREGADAS NO PROJETO: 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1c23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CRONOGRAMA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Término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restart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Preparação / Pré-produção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restart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Execução / Produção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restart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Divulgação / Comercialização / Distribuição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restart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Pós-produção / Encerramento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ffffff" w:space="0" w:sz="6" w:val="single"/>
              <w:bottom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0c343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GOVERNO DA PARAÍBA</w:t>
            </w:r>
          </w:p>
          <w:p w:rsidR="00000000" w:rsidDel="00000000" w:rsidP="00000000" w:rsidRDefault="00000000" w:rsidRPr="00000000" w14:paraId="000003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8"/>
                <w:szCs w:val="18"/>
                <w:rtl w:val="0"/>
              </w:rPr>
              <w:t xml:space="preserve">Secretaria de Estado da Cultura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E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-771524</wp:posOffset>
          </wp:positionH>
          <wp:positionV relativeFrom="paragraph">
            <wp:posOffset>-257174</wp:posOffset>
          </wp:positionV>
          <wp:extent cx="7332844" cy="7715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672" l="-724" r="724" t="19981"/>
                  <a:stretch>
                    <a:fillRect/>
                  </a:stretch>
                </pic:blipFill>
                <pic:spPr>
                  <a:xfrm>
                    <a:off x="0" y="0"/>
                    <a:ext cx="7332844" cy="7715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