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22FC59E7" w:rsidR="00ED7796" w:rsidRPr="00F3544B" w:rsidRDefault="00932113" w:rsidP="001E4663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 w:rsidRPr="00F3544B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CADASTRAR PROGRAMA DE TRABALHO </w:t>
      </w:r>
      <w:r w:rsidR="001E4663" w:rsidRPr="00F3544B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NO TEAMAUDIT</w:t>
      </w:r>
    </w:p>
    <w:p w14:paraId="25E0C1F2" w14:textId="68A2DF3B" w:rsidR="0008759C" w:rsidRPr="00F3544B" w:rsidRDefault="0008759C" w:rsidP="00932113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F3544B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932113" w:rsidRPr="00F3544B">
        <w:rPr>
          <w:rFonts w:cstheme="minorHAnsi"/>
          <w:color w:val="000000" w:themeColor="text1"/>
          <w:sz w:val="24"/>
          <w:szCs w:val="24"/>
        </w:rPr>
        <w:t>cadastrar o programa de trabalho no</w:t>
      </w:r>
      <w:r w:rsidRPr="00F3544B">
        <w:rPr>
          <w:rFonts w:cstheme="minorHAnsi"/>
          <w:color w:val="000000" w:themeColor="text1"/>
          <w:sz w:val="24"/>
          <w:szCs w:val="24"/>
        </w:rPr>
        <w:t xml:space="preserve"> </w:t>
      </w:r>
      <w:r w:rsidR="000D09ED" w:rsidRPr="00F3544B">
        <w:rPr>
          <w:rFonts w:cstheme="minorHAnsi"/>
          <w:color w:val="000000" w:themeColor="text1"/>
          <w:sz w:val="24"/>
          <w:szCs w:val="24"/>
        </w:rPr>
        <w:t>TeamAudit</w:t>
      </w:r>
    </w:p>
    <w:p w14:paraId="41E97C53" w14:textId="0BBED330" w:rsidR="001E4663" w:rsidRPr="00F3544B" w:rsidRDefault="00D30EB5" w:rsidP="009A0119">
      <w:pPr>
        <w:pStyle w:val="Sub-Ttulo"/>
        <w:rPr>
          <w:rFonts w:asciiTheme="minorHAnsi" w:hAnsiTheme="minorHAnsi" w:cstheme="minorHAnsi"/>
          <w:sz w:val="24"/>
          <w:szCs w:val="24"/>
        </w:rPr>
      </w:pPr>
      <w:r w:rsidRPr="00F3544B">
        <w:rPr>
          <w:rFonts w:asciiTheme="minorHAnsi" w:hAnsiTheme="minorHAnsi" w:cstheme="minorHAnsi"/>
          <w:sz w:val="24"/>
          <w:szCs w:val="24"/>
        </w:rPr>
        <w:t>CADASTRAR TESTES E PASSOS</w:t>
      </w:r>
    </w:p>
    <w:p w14:paraId="355357CA" w14:textId="13234D8F" w:rsidR="001E4663" w:rsidRPr="00F3544B" w:rsidRDefault="009A0119" w:rsidP="001E466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Acessar auditoria no TeamAudit</w:t>
      </w:r>
    </w:p>
    <w:p w14:paraId="2AC15D50" w14:textId="1BC99833" w:rsidR="009A0119" w:rsidRPr="00F3544B" w:rsidRDefault="009A0119" w:rsidP="009A0119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="00932113" w:rsidRPr="00F3544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Configuração</w:t>
      </w:r>
    </w:p>
    <w:p w14:paraId="1FE0A56F" w14:textId="1CE1FA69" w:rsidR="001335A8" w:rsidRPr="00F3544B" w:rsidRDefault="001335A8" w:rsidP="001335A8">
      <w:pPr>
        <w:spacing w:after="20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3544B">
        <w:rPr>
          <w:rFonts w:cstheme="minorHAnsi"/>
          <w:b/>
          <w:color w:val="000000" w:themeColor="text1"/>
          <w:sz w:val="24"/>
          <w:szCs w:val="24"/>
        </w:rPr>
        <w:t>Nota: Diferença Teste x Passo no TeamAudit</w:t>
      </w:r>
    </w:p>
    <w:p w14:paraId="68B85445" w14:textId="77777777" w:rsidR="001335A8" w:rsidRPr="00F3544B" w:rsidRDefault="001335A8" w:rsidP="001335A8">
      <w:pPr>
        <w:pStyle w:val="PargrafodaLista"/>
        <w:numPr>
          <w:ilvl w:val="0"/>
          <w:numId w:val="34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 procedimentos de auditoria serão registrados nos </w:t>
      </w:r>
      <w:r w:rsidRPr="00F3544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Passos</w:t>
      </w:r>
      <w:r w:rsidRPr="00F3544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4504E23" w14:textId="713D4CFC" w:rsidR="001335A8" w:rsidRPr="00F3544B" w:rsidRDefault="001335A8" w:rsidP="001335A8">
      <w:pPr>
        <w:pStyle w:val="PargrafodaLista"/>
        <w:numPr>
          <w:ilvl w:val="0"/>
          <w:numId w:val="34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conjunto de procedimentos (passos) são agrupados em </w:t>
      </w:r>
      <w:r w:rsidRPr="00F3544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Testes</w:t>
      </w:r>
      <w:r w:rsidRPr="00F3544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3544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14:paraId="5002A4EE" w14:textId="77777777" w:rsidR="001335A8" w:rsidRPr="00F3544B" w:rsidRDefault="001335A8" w:rsidP="001335A8">
      <w:pPr>
        <w:pStyle w:val="PargrafodaLista"/>
        <w:numPr>
          <w:ilvl w:val="0"/>
          <w:numId w:val="34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Exemplo: </w:t>
      </w:r>
    </w:p>
    <w:p w14:paraId="7906D841" w14:textId="77777777" w:rsidR="001335A8" w:rsidRPr="00F3544B" w:rsidRDefault="001335A8" w:rsidP="001335A8">
      <w:pPr>
        <w:pStyle w:val="PargrafodaLista"/>
        <w:spacing w:after="200" w:line="240" w:lineRule="auto"/>
        <w:ind w:left="107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57BF4C1E" w14:textId="16A31D04" w:rsidR="001335A8" w:rsidRPr="00F3544B" w:rsidRDefault="001335A8" w:rsidP="001335A8">
      <w:pPr>
        <w:pStyle w:val="PargrafodaLista"/>
        <w:spacing w:after="200" w:line="240" w:lineRule="auto"/>
        <w:ind w:left="1070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Teste – Retenções de INSS em folha de pagamentos</w:t>
      </w:r>
    </w:p>
    <w:p w14:paraId="0A9CEF68" w14:textId="6EE3DE30" w:rsidR="001335A8" w:rsidRPr="00F3544B" w:rsidRDefault="001335A8" w:rsidP="001335A8">
      <w:pPr>
        <w:pStyle w:val="PargrafodaLista"/>
        <w:spacing w:after="200" w:line="240" w:lineRule="auto"/>
        <w:ind w:left="1070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14:paraId="36CFC176" w14:textId="714BFC9B" w:rsidR="001335A8" w:rsidRPr="00F3544B" w:rsidRDefault="001335A8" w:rsidP="001335A8">
      <w:pPr>
        <w:pStyle w:val="PargrafodaLista"/>
        <w:spacing w:after="200" w:line="240" w:lineRule="auto"/>
        <w:ind w:left="1070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Passo 1 - Verificar se INSS foi retido e recolhido</w:t>
      </w:r>
    </w:p>
    <w:p w14:paraId="4EA2180F" w14:textId="30D4D8B2" w:rsidR="001335A8" w:rsidRPr="00F3544B" w:rsidRDefault="001335A8" w:rsidP="001335A8">
      <w:pPr>
        <w:pStyle w:val="PargrafodaLista"/>
        <w:spacing w:after="200" w:line="240" w:lineRule="auto"/>
        <w:ind w:left="1070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Passo 2 - INSS foi calculado corretamente</w:t>
      </w:r>
    </w:p>
    <w:p w14:paraId="672BB3A8" w14:textId="7557D62D" w:rsidR="001335A8" w:rsidRPr="00F3544B" w:rsidRDefault="001335A8" w:rsidP="001335A8">
      <w:pPr>
        <w:pStyle w:val="PargrafodaLista"/>
        <w:spacing w:after="200" w:line="240" w:lineRule="auto"/>
        <w:ind w:left="1070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Passo 3 - INSS foi recolhido no prazo legal</w:t>
      </w:r>
    </w:p>
    <w:p w14:paraId="2CFFDD91" w14:textId="77777777" w:rsidR="001335A8" w:rsidRPr="00F3544B" w:rsidRDefault="001335A8" w:rsidP="001335A8">
      <w:pPr>
        <w:pStyle w:val="PargrafodaLista"/>
        <w:spacing w:after="200" w:line="240" w:lineRule="auto"/>
        <w:ind w:left="1070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14:paraId="57258620" w14:textId="71604D26" w:rsidR="009A0119" w:rsidRPr="00F3544B" w:rsidRDefault="00932113" w:rsidP="009A011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sz w:val="24"/>
          <w:szCs w:val="24"/>
        </w:rPr>
        <w:t xml:space="preserve">Para cadastrar um novo teste ou passo clicar em </w:t>
      </w:r>
      <w:r w:rsidRPr="00F3544B">
        <w:rPr>
          <w:rFonts w:asciiTheme="minorHAnsi" w:hAnsiTheme="minorHAnsi" w:cstheme="minorHAnsi"/>
          <w:i/>
          <w:sz w:val="24"/>
          <w:szCs w:val="24"/>
        </w:rPr>
        <w:t>Cadastrar novo Teste</w:t>
      </w:r>
      <w:r w:rsidRPr="00F3544B">
        <w:rPr>
          <w:rFonts w:asciiTheme="minorHAnsi" w:hAnsiTheme="minorHAnsi" w:cstheme="minorHAnsi"/>
          <w:sz w:val="24"/>
          <w:szCs w:val="24"/>
        </w:rPr>
        <w:t xml:space="preserve"> </w:t>
      </w:r>
      <w:r w:rsidRPr="00F3544B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65832D2E" wp14:editId="74691899">
            <wp:extent cx="191135" cy="223520"/>
            <wp:effectExtent l="1905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44B">
        <w:rPr>
          <w:rFonts w:asciiTheme="minorHAnsi" w:hAnsiTheme="minorHAnsi" w:cstheme="minorHAnsi"/>
          <w:sz w:val="24"/>
          <w:szCs w:val="24"/>
        </w:rPr>
        <w:t xml:space="preserve"> ou </w:t>
      </w:r>
      <w:r w:rsidRPr="00F3544B">
        <w:rPr>
          <w:rFonts w:asciiTheme="minorHAnsi" w:hAnsiTheme="minorHAnsi" w:cstheme="minorHAnsi"/>
          <w:i/>
          <w:sz w:val="24"/>
          <w:szCs w:val="24"/>
        </w:rPr>
        <w:t xml:space="preserve">Cadastrar novo Passo </w:t>
      </w:r>
      <w:r w:rsidRPr="00F3544B">
        <w:rPr>
          <w:rFonts w:asciiTheme="minorHAnsi" w:hAnsiTheme="minorHAnsi" w:cstheme="minorHAnsi"/>
          <w:sz w:val="24"/>
          <w:szCs w:val="24"/>
        </w:rPr>
        <w:t xml:space="preserve"> </w:t>
      </w:r>
      <w:r w:rsidRPr="00F3544B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4029B701" wp14:editId="1B5E71D7">
            <wp:extent cx="191135" cy="223520"/>
            <wp:effectExtent l="19050" t="0" r="0" b="0"/>
            <wp:docPr id="2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CAE88" w14:textId="51BFB532" w:rsidR="00BF6F75" w:rsidRPr="00F3544B" w:rsidRDefault="00BF6F75" w:rsidP="00BF6F7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Preencher os campos obrigatórios</w:t>
      </w:r>
    </w:p>
    <w:p w14:paraId="02A8D087" w14:textId="77340435" w:rsidR="00BF6F75" w:rsidRPr="00F3544B" w:rsidRDefault="00BF6F75" w:rsidP="00BF6F75">
      <w:pPr>
        <w:pStyle w:val="PargrafodaLista"/>
        <w:spacing w:after="200" w:line="276" w:lineRule="auto"/>
        <w:ind w:left="993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Nota:</w:t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F3544B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Número de ordem</w:t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de novos testes observarão ao padrão 20, 30, 40 ...</w:t>
      </w:r>
    </w:p>
    <w:p w14:paraId="2154857D" w14:textId="6B9D7812" w:rsidR="00BF6F75" w:rsidRPr="00F3544B" w:rsidRDefault="00BF6F75" w:rsidP="00BF6F75">
      <w:pPr>
        <w:pStyle w:val="PargrafodaLista"/>
        <w:spacing w:after="200" w:line="276" w:lineRule="auto"/>
        <w:ind w:left="993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Nota:</w:t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F3544B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Número de ordem</w:t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de novos passos observarão ao padrão 200</w:t>
      </w:r>
      <w:r w:rsidR="0099276A"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200</w:t>
      </w:r>
      <w:r w:rsidR="0099276A"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200</w:t>
      </w:r>
      <w:r w:rsidR="0099276A"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</w:t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..., caso se refiram ao teste 20; número de ordem 30</w:t>
      </w:r>
      <w:r w:rsidR="0099276A"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01</w:t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30</w:t>
      </w:r>
      <w:r w:rsidR="0099276A"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02</w:t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30</w:t>
      </w:r>
      <w:r w:rsidR="0099276A"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03</w:t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..., caso se refiram ao teste 30; e assim por diante.</w:t>
      </w:r>
    </w:p>
    <w:p w14:paraId="3BEE9E5B" w14:textId="77777777" w:rsidR="00BF6F75" w:rsidRPr="00F3544B" w:rsidRDefault="00BF6F75" w:rsidP="00BF6F7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Salvar </w:t>
      </w:r>
      <w:r w:rsidRPr="00F3544B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063A322" wp14:editId="3976375A">
            <wp:extent cx="201930" cy="180975"/>
            <wp:effectExtent l="19050" t="0" r="7620" b="0"/>
            <wp:docPr id="21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4291D9F7" w14:textId="4C3DE033" w:rsidR="00BF6F75" w:rsidRPr="00F3544B" w:rsidRDefault="00BF6F75" w:rsidP="00BF6F7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54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Fechar janela;</w:t>
      </w:r>
    </w:p>
    <w:p w14:paraId="711DB7F2" w14:textId="1972E183" w:rsidR="00D30EB5" w:rsidRPr="00F3544B" w:rsidRDefault="00D30EB5" w:rsidP="00D30EB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544B">
        <w:rPr>
          <w:rFonts w:asciiTheme="minorHAnsi" w:hAnsiTheme="minorHAnsi" w:cstheme="minorHAnsi"/>
          <w:sz w:val="24"/>
          <w:szCs w:val="24"/>
        </w:rPr>
        <w:t xml:space="preserve">Clicar em "Clique para cadastrar os executores dos testes deste programa" </w:t>
      </w:r>
      <w:r w:rsidRPr="00F3544B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2485385E" wp14:editId="0FE32E46">
            <wp:extent cx="279400" cy="24765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6BB13" w14:textId="7625F6C0" w:rsidR="00D30EB5" w:rsidRPr="00F3544B" w:rsidRDefault="00D30EB5" w:rsidP="00D30EB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544B">
        <w:rPr>
          <w:rFonts w:asciiTheme="minorHAnsi" w:hAnsiTheme="minorHAnsi" w:cstheme="minorHAnsi"/>
          <w:b/>
          <w:sz w:val="24"/>
          <w:szCs w:val="24"/>
        </w:rPr>
        <w:t>Nota: Apenas um especialista do tipo "Auditor Envolvido" deverá ser associado a cada teste, mesmo que exista mais de um "Auditor Envolvido" no trabalho.</w:t>
      </w:r>
      <w:r w:rsidRPr="00F3544B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r w:rsidR="00F3544B" w:rsidRPr="00F3544B">
        <w:rPr>
          <w:rFonts w:asciiTheme="minorHAnsi" w:hAnsiTheme="minorHAnsi" w:cstheme="minorHAnsi"/>
          <w:sz w:val="24"/>
          <w:szCs w:val="24"/>
        </w:rPr>
        <w:t>Por exemplo: caso os auditores envolvidos no trabalho sejam Áurea e Gláucio, apenas um deles deverá ser marcado como executor. Caso os dois sejam marcados como executores, o TeamAudit vai exigir que os dois auditores respondam o passo obrigatoriamente de forma separada.</w:t>
      </w:r>
    </w:p>
    <w:bookmarkEnd w:id="0"/>
    <w:p w14:paraId="14E37AA2" w14:textId="77777777" w:rsidR="00D30EB5" w:rsidRPr="00F3544B" w:rsidRDefault="00D30EB5" w:rsidP="00D30EB5">
      <w:pPr>
        <w:pStyle w:val="PargrafodaLista"/>
        <w:ind w:left="1353"/>
        <w:rPr>
          <w:rFonts w:asciiTheme="minorHAnsi" w:hAnsiTheme="minorHAnsi" w:cstheme="minorHAnsi"/>
          <w:sz w:val="24"/>
          <w:szCs w:val="24"/>
        </w:rPr>
      </w:pPr>
    </w:p>
    <w:p w14:paraId="3D151A4A" w14:textId="77777777" w:rsidR="00D30EB5" w:rsidRPr="00F3544B" w:rsidRDefault="00D30EB5" w:rsidP="00D30EB5">
      <w:pPr>
        <w:pStyle w:val="PargrafodaLista"/>
        <w:ind w:left="0"/>
        <w:rPr>
          <w:rFonts w:asciiTheme="minorHAnsi" w:hAnsiTheme="minorHAnsi" w:cstheme="minorHAnsi"/>
          <w:sz w:val="24"/>
          <w:szCs w:val="24"/>
        </w:rPr>
      </w:pPr>
    </w:p>
    <w:p w14:paraId="17037E87" w14:textId="5EAD0C67" w:rsidR="00D30EB5" w:rsidRPr="00F3544B" w:rsidRDefault="00D30EB5" w:rsidP="00D30EB5">
      <w:pPr>
        <w:pStyle w:val="Sub-Ttulo"/>
        <w:rPr>
          <w:rFonts w:asciiTheme="minorHAnsi" w:hAnsiTheme="minorHAnsi" w:cstheme="minorHAnsi"/>
          <w:sz w:val="24"/>
          <w:szCs w:val="24"/>
        </w:rPr>
      </w:pPr>
      <w:r w:rsidRPr="00F3544B">
        <w:rPr>
          <w:rFonts w:asciiTheme="minorHAnsi" w:hAnsiTheme="minorHAnsi" w:cstheme="minorHAnsi"/>
          <w:sz w:val="24"/>
          <w:szCs w:val="24"/>
        </w:rPr>
        <w:t>ASSOCIAR CONTROLE</w:t>
      </w:r>
      <w:r w:rsidR="00F3544B">
        <w:rPr>
          <w:rFonts w:asciiTheme="minorHAnsi" w:hAnsiTheme="minorHAnsi" w:cstheme="minorHAnsi"/>
          <w:sz w:val="24"/>
          <w:szCs w:val="24"/>
        </w:rPr>
        <w:t xml:space="preserve"> DA MATRIZ DE OBJETIVOS, RISCOS E CONTROLES</w:t>
      </w:r>
      <w:r w:rsidRPr="00F3544B">
        <w:rPr>
          <w:rFonts w:asciiTheme="minorHAnsi" w:hAnsiTheme="minorHAnsi" w:cstheme="minorHAnsi"/>
          <w:sz w:val="24"/>
          <w:szCs w:val="24"/>
        </w:rPr>
        <w:t xml:space="preserve"> AO PASSO (AUDITORIAS OPERACIONAIS E DE CONFORMIDADE)</w:t>
      </w:r>
    </w:p>
    <w:p w14:paraId="7018C68F" w14:textId="77777777" w:rsidR="00D30EB5" w:rsidRPr="00F3544B" w:rsidRDefault="00D30EB5" w:rsidP="00D30EB5">
      <w:pPr>
        <w:pStyle w:val="PargrafodaLista"/>
        <w:ind w:left="0"/>
        <w:rPr>
          <w:rFonts w:asciiTheme="minorHAnsi" w:hAnsiTheme="minorHAnsi" w:cstheme="minorHAnsi"/>
          <w:sz w:val="24"/>
          <w:szCs w:val="24"/>
        </w:rPr>
      </w:pPr>
    </w:p>
    <w:p w14:paraId="75E44B33" w14:textId="7A8D9F15" w:rsidR="00D30EB5" w:rsidRPr="00F3544B" w:rsidRDefault="00D30EB5" w:rsidP="00D30EB5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3544B">
        <w:rPr>
          <w:rFonts w:asciiTheme="minorHAnsi" w:hAnsiTheme="minorHAnsi" w:cstheme="minorHAnsi"/>
          <w:sz w:val="24"/>
          <w:szCs w:val="24"/>
        </w:rPr>
        <w:t xml:space="preserve">Caso seja necessário associar </w:t>
      </w:r>
      <w:r w:rsidR="00F3544B">
        <w:rPr>
          <w:rFonts w:asciiTheme="minorHAnsi" w:hAnsiTheme="minorHAnsi" w:cstheme="minorHAnsi"/>
          <w:sz w:val="24"/>
          <w:szCs w:val="24"/>
        </w:rPr>
        <w:t xml:space="preserve">um </w:t>
      </w:r>
      <w:r w:rsidRPr="00F3544B">
        <w:rPr>
          <w:rFonts w:asciiTheme="minorHAnsi" w:hAnsiTheme="minorHAnsi" w:cstheme="minorHAnsi"/>
          <w:sz w:val="24"/>
          <w:szCs w:val="24"/>
        </w:rPr>
        <w:t>controle</w:t>
      </w:r>
      <w:r w:rsidR="00F3544B">
        <w:rPr>
          <w:rFonts w:asciiTheme="minorHAnsi" w:hAnsiTheme="minorHAnsi" w:cstheme="minorHAnsi"/>
          <w:sz w:val="24"/>
          <w:szCs w:val="24"/>
        </w:rPr>
        <w:t xml:space="preserve"> a ser testado</w:t>
      </w:r>
      <w:r w:rsidRPr="00F3544B">
        <w:rPr>
          <w:rFonts w:asciiTheme="minorHAnsi" w:hAnsiTheme="minorHAnsi" w:cstheme="minorHAnsi"/>
          <w:sz w:val="24"/>
          <w:szCs w:val="24"/>
        </w:rPr>
        <w:t xml:space="preserve"> (geralmente nas auditorias operacionais e de conformidade) ao novo passo criado siga as instruções abaixo:</w:t>
      </w:r>
    </w:p>
    <w:p w14:paraId="5225E620" w14:textId="77777777" w:rsidR="00D30EB5" w:rsidRPr="00F3544B" w:rsidRDefault="00D30EB5" w:rsidP="00D30EB5">
      <w:pPr>
        <w:pStyle w:val="PargrafodaLista"/>
        <w:ind w:left="0"/>
        <w:rPr>
          <w:rFonts w:asciiTheme="minorHAnsi" w:hAnsiTheme="minorHAnsi" w:cstheme="minorHAnsi"/>
          <w:sz w:val="24"/>
          <w:szCs w:val="24"/>
        </w:rPr>
      </w:pPr>
    </w:p>
    <w:p w14:paraId="12FA4A8C" w14:textId="190EDC87" w:rsidR="00D30EB5" w:rsidRPr="00F3544B" w:rsidRDefault="00D30EB5" w:rsidP="00D30EB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544B">
        <w:rPr>
          <w:rFonts w:asciiTheme="minorHAnsi" w:hAnsiTheme="minorHAnsi" w:cstheme="minorHAnsi"/>
          <w:sz w:val="24"/>
          <w:szCs w:val="24"/>
        </w:rPr>
        <w:t>Clicar no link do passo</w:t>
      </w:r>
    </w:p>
    <w:p w14:paraId="270A8612" w14:textId="266A44FC" w:rsidR="00D30EB5" w:rsidRPr="00F3544B" w:rsidRDefault="00D30EB5" w:rsidP="00D30EB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544B">
        <w:rPr>
          <w:rFonts w:asciiTheme="minorHAnsi" w:hAnsiTheme="minorHAnsi" w:cstheme="minorHAnsi"/>
          <w:sz w:val="24"/>
          <w:szCs w:val="24"/>
        </w:rPr>
        <w:t xml:space="preserve">Clicar no ícone </w:t>
      </w:r>
      <w:r w:rsidRPr="00F3544B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15F7E3F2" wp14:editId="61F069F8">
            <wp:extent cx="361315" cy="255270"/>
            <wp:effectExtent l="19050" t="0" r="635" b="0"/>
            <wp:docPr id="21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636A1" w14:textId="1375EB93" w:rsidR="00D30EB5" w:rsidRPr="00F3544B" w:rsidRDefault="00D30EB5" w:rsidP="00D30EB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544B">
        <w:rPr>
          <w:rFonts w:asciiTheme="minorHAnsi" w:hAnsiTheme="minorHAnsi" w:cstheme="minorHAnsi"/>
          <w:sz w:val="24"/>
          <w:szCs w:val="24"/>
        </w:rPr>
        <w:t xml:space="preserve">Selecionar o controle na opção “Controles disponíveis para associação” </w:t>
      </w:r>
      <w:r w:rsidRPr="00F3544B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5F1E2BA1" wp14:editId="237CA5D8">
            <wp:extent cx="212725" cy="201930"/>
            <wp:effectExtent l="19050" t="0" r="0" b="0"/>
            <wp:docPr id="21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48D71" w14:textId="77777777" w:rsidR="00D30EB5" w:rsidRPr="00F3544B" w:rsidRDefault="00D30EB5" w:rsidP="00D30EB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544B">
        <w:rPr>
          <w:rFonts w:asciiTheme="minorHAnsi" w:hAnsiTheme="minorHAnsi" w:cstheme="minorHAnsi"/>
          <w:sz w:val="24"/>
          <w:szCs w:val="24"/>
        </w:rPr>
        <w:t xml:space="preserve">Salvar </w:t>
      </w:r>
      <w:r w:rsidRPr="00F3544B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7FF30796" wp14:editId="29770792">
            <wp:extent cx="201930" cy="180975"/>
            <wp:effectExtent l="19050" t="0" r="7620" b="0"/>
            <wp:docPr id="21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AB361" w14:textId="2F5BA51A" w:rsidR="00D30EB5" w:rsidRPr="00F3544B" w:rsidRDefault="00D30EB5" w:rsidP="00D30EB5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544B">
        <w:rPr>
          <w:rFonts w:asciiTheme="minorHAnsi" w:hAnsiTheme="minorHAnsi" w:cstheme="minorHAnsi"/>
          <w:sz w:val="24"/>
          <w:szCs w:val="24"/>
        </w:rPr>
        <w:t>Fechar janela</w:t>
      </w:r>
    </w:p>
    <w:p w14:paraId="15305181" w14:textId="77777777" w:rsidR="00D30EB5" w:rsidRDefault="00D30EB5" w:rsidP="00D30EB5">
      <w:pPr>
        <w:pStyle w:val="PargrafodaLista"/>
        <w:ind w:left="0"/>
        <w:rPr>
          <w:rFonts w:cs="Arial"/>
          <w:szCs w:val="24"/>
        </w:rPr>
      </w:pPr>
    </w:p>
    <w:sectPr w:rsidR="00D30EB5" w:rsidSect="00AE21D8">
      <w:headerReference w:type="default" r:id="rId13"/>
      <w:footerReference w:type="default" r:id="rId14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8DEEE" w14:textId="77777777" w:rsidR="0033258E" w:rsidRDefault="0033258E" w:rsidP="00BC1E19">
      <w:pPr>
        <w:spacing w:after="0" w:line="240" w:lineRule="auto"/>
      </w:pPr>
      <w:r>
        <w:separator/>
      </w:r>
    </w:p>
  </w:endnote>
  <w:endnote w:type="continuationSeparator" w:id="0">
    <w:p w14:paraId="32BB32E9" w14:textId="77777777" w:rsidR="0033258E" w:rsidRDefault="0033258E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EC57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>Av. Epitácio Pessoa, 1498 - 2° Andar – Edf.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02CA" w14:textId="77777777" w:rsidR="0033258E" w:rsidRDefault="0033258E" w:rsidP="00BC1E19">
      <w:pPr>
        <w:spacing w:after="0" w:line="240" w:lineRule="auto"/>
      </w:pPr>
      <w:r>
        <w:separator/>
      </w:r>
    </w:p>
  </w:footnote>
  <w:footnote w:type="continuationSeparator" w:id="0">
    <w:p w14:paraId="0DF9348B" w14:textId="77777777" w:rsidR="0033258E" w:rsidRDefault="0033258E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B23932" id="Retângulo 6" o:spid="_x0000_s1026" style="position:absolute;margin-left:-32.65pt;margin-top:-16.7pt;width:414pt;height:6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A6FD7"/>
    <w:multiLevelType w:val="hybridMultilevel"/>
    <w:tmpl w:val="9D183F40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0"/>
  </w:num>
  <w:num w:numId="4">
    <w:abstractNumId w:val="27"/>
  </w:num>
  <w:num w:numId="5">
    <w:abstractNumId w:val="3"/>
  </w:num>
  <w:num w:numId="6">
    <w:abstractNumId w:val="31"/>
  </w:num>
  <w:num w:numId="7">
    <w:abstractNumId w:val="24"/>
  </w:num>
  <w:num w:numId="8">
    <w:abstractNumId w:val="12"/>
  </w:num>
  <w:num w:numId="9">
    <w:abstractNumId w:val="4"/>
  </w:num>
  <w:num w:numId="10">
    <w:abstractNumId w:val="17"/>
  </w:num>
  <w:num w:numId="11">
    <w:abstractNumId w:val="21"/>
  </w:num>
  <w:num w:numId="12">
    <w:abstractNumId w:val="32"/>
  </w:num>
  <w:num w:numId="13">
    <w:abstractNumId w:val="22"/>
  </w:num>
  <w:num w:numId="14">
    <w:abstractNumId w:val="10"/>
  </w:num>
  <w:num w:numId="15">
    <w:abstractNumId w:val="29"/>
  </w:num>
  <w:num w:numId="16">
    <w:abstractNumId w:val="26"/>
  </w:num>
  <w:num w:numId="17">
    <w:abstractNumId w:val="15"/>
  </w:num>
  <w:num w:numId="18">
    <w:abstractNumId w:val="2"/>
  </w:num>
  <w:num w:numId="19">
    <w:abstractNumId w:val="16"/>
  </w:num>
  <w:num w:numId="20">
    <w:abstractNumId w:val="28"/>
  </w:num>
  <w:num w:numId="21">
    <w:abstractNumId w:val="0"/>
  </w:num>
  <w:num w:numId="22">
    <w:abstractNumId w:val="1"/>
  </w:num>
  <w:num w:numId="23">
    <w:abstractNumId w:val="23"/>
  </w:num>
  <w:num w:numId="24">
    <w:abstractNumId w:val="9"/>
  </w:num>
  <w:num w:numId="25">
    <w:abstractNumId w:val="13"/>
  </w:num>
  <w:num w:numId="26">
    <w:abstractNumId w:val="19"/>
  </w:num>
  <w:num w:numId="27">
    <w:abstractNumId w:val="6"/>
  </w:num>
  <w:num w:numId="28">
    <w:abstractNumId w:val="5"/>
  </w:num>
  <w:num w:numId="29">
    <w:abstractNumId w:val="18"/>
  </w:num>
  <w:num w:numId="30">
    <w:abstractNumId w:val="33"/>
  </w:num>
  <w:num w:numId="31">
    <w:abstractNumId w:val="20"/>
  </w:num>
  <w:num w:numId="32">
    <w:abstractNumId w:val="7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8759C"/>
    <w:rsid w:val="000A087B"/>
    <w:rsid w:val="000D09ED"/>
    <w:rsid w:val="000F1152"/>
    <w:rsid w:val="00115A22"/>
    <w:rsid w:val="00131A20"/>
    <w:rsid w:val="001335A8"/>
    <w:rsid w:val="00175562"/>
    <w:rsid w:val="001758B8"/>
    <w:rsid w:val="00194247"/>
    <w:rsid w:val="001A7B47"/>
    <w:rsid w:val="001D7A5C"/>
    <w:rsid w:val="001E4663"/>
    <w:rsid w:val="00211939"/>
    <w:rsid w:val="00236C38"/>
    <w:rsid w:val="00297ADF"/>
    <w:rsid w:val="002A08C3"/>
    <w:rsid w:val="002B765A"/>
    <w:rsid w:val="00304549"/>
    <w:rsid w:val="003167AB"/>
    <w:rsid w:val="0031706A"/>
    <w:rsid w:val="00324368"/>
    <w:rsid w:val="0033258E"/>
    <w:rsid w:val="00340689"/>
    <w:rsid w:val="003406F9"/>
    <w:rsid w:val="00342529"/>
    <w:rsid w:val="00373F03"/>
    <w:rsid w:val="0040130D"/>
    <w:rsid w:val="0042102A"/>
    <w:rsid w:val="00421A02"/>
    <w:rsid w:val="00440086"/>
    <w:rsid w:val="00476575"/>
    <w:rsid w:val="005252F8"/>
    <w:rsid w:val="00564093"/>
    <w:rsid w:val="00565640"/>
    <w:rsid w:val="00565CCC"/>
    <w:rsid w:val="005B12A0"/>
    <w:rsid w:val="005C20C6"/>
    <w:rsid w:val="005D649D"/>
    <w:rsid w:val="006C2987"/>
    <w:rsid w:val="006E0149"/>
    <w:rsid w:val="006F2A83"/>
    <w:rsid w:val="00796605"/>
    <w:rsid w:val="007D3AEE"/>
    <w:rsid w:val="007E3E3B"/>
    <w:rsid w:val="008274EE"/>
    <w:rsid w:val="00833608"/>
    <w:rsid w:val="00867970"/>
    <w:rsid w:val="008940C1"/>
    <w:rsid w:val="008A075C"/>
    <w:rsid w:val="008B0135"/>
    <w:rsid w:val="008B2AAE"/>
    <w:rsid w:val="00932113"/>
    <w:rsid w:val="0099276A"/>
    <w:rsid w:val="009A0119"/>
    <w:rsid w:val="009F1E19"/>
    <w:rsid w:val="009F2669"/>
    <w:rsid w:val="009F6D8F"/>
    <w:rsid w:val="00AD052E"/>
    <w:rsid w:val="00AE21D8"/>
    <w:rsid w:val="00B31525"/>
    <w:rsid w:val="00B324CA"/>
    <w:rsid w:val="00B40D12"/>
    <w:rsid w:val="00B64543"/>
    <w:rsid w:val="00B73598"/>
    <w:rsid w:val="00B841F3"/>
    <w:rsid w:val="00B84C31"/>
    <w:rsid w:val="00B85A17"/>
    <w:rsid w:val="00BC1E19"/>
    <w:rsid w:val="00BD5DCA"/>
    <w:rsid w:val="00BF6F75"/>
    <w:rsid w:val="00C27E8F"/>
    <w:rsid w:val="00C75974"/>
    <w:rsid w:val="00C8735F"/>
    <w:rsid w:val="00D04551"/>
    <w:rsid w:val="00D050E3"/>
    <w:rsid w:val="00D30EB5"/>
    <w:rsid w:val="00D56CA7"/>
    <w:rsid w:val="00DA1E81"/>
    <w:rsid w:val="00DC2D93"/>
    <w:rsid w:val="00E14FCC"/>
    <w:rsid w:val="00E91386"/>
    <w:rsid w:val="00EA457F"/>
    <w:rsid w:val="00ED7796"/>
    <w:rsid w:val="00F35013"/>
    <w:rsid w:val="00F3544B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113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11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1B9F-A264-429F-91F6-DF9D5147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44</cp:revision>
  <cp:lastPrinted>2023-02-24T14:12:00Z</cp:lastPrinted>
  <dcterms:created xsi:type="dcterms:W3CDTF">2023-01-25T16:59:00Z</dcterms:created>
  <dcterms:modified xsi:type="dcterms:W3CDTF">2023-04-08T10:35:00Z</dcterms:modified>
</cp:coreProperties>
</file>