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4DB5D99A" w:rsidR="00ED7796" w:rsidRPr="00ED7796" w:rsidRDefault="00B16EBE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EMITIR OFICIO </w:t>
      </w: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NO PBDOC</w:t>
      </w: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PARA UNIDADE AUDITADA </w:t>
      </w:r>
    </w:p>
    <w:p w14:paraId="2A248973" w14:textId="2306B950" w:rsidR="00ED7796" w:rsidRPr="00565CCC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</w:t>
      </w:r>
      <w:r w:rsidR="00B16EBE">
        <w:rPr>
          <w:rFonts w:cstheme="minorHAnsi"/>
          <w:color w:val="000000" w:themeColor="text1"/>
          <w:sz w:val="24"/>
          <w:szCs w:val="24"/>
        </w:rPr>
        <w:t>emitir ofício no PBDOC para a unidade auditada</w:t>
      </w:r>
    </w:p>
    <w:p w14:paraId="46903C6F" w14:textId="4E080B4E" w:rsidR="008B2AAE" w:rsidRPr="008B2AAE" w:rsidRDefault="00B16EBE" w:rsidP="008B2AAE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8B2AAE" w:rsidRPr="008B2AA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002380">
        <w:rPr>
          <w:rFonts w:cstheme="minorHAnsi"/>
          <w:b/>
          <w:color w:val="000000" w:themeColor="text1"/>
          <w:sz w:val="24"/>
          <w:szCs w:val="24"/>
        </w:rPr>
        <w:t>GERAR</w:t>
      </w:r>
      <w:r>
        <w:rPr>
          <w:rFonts w:cstheme="minorHAnsi"/>
          <w:b/>
          <w:color w:val="000000" w:themeColor="text1"/>
          <w:sz w:val="24"/>
          <w:szCs w:val="24"/>
        </w:rPr>
        <w:t xml:space="preserve"> OFÍCIO</w:t>
      </w:r>
    </w:p>
    <w:p w14:paraId="303051A9" w14:textId="4DB57D98" w:rsidR="00ED7796" w:rsidRPr="00194247" w:rsidRDefault="008B2AAE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94247">
        <w:rPr>
          <w:rFonts w:cstheme="minorHAnsi"/>
          <w:color w:val="000000" w:themeColor="text1"/>
          <w:sz w:val="24"/>
          <w:szCs w:val="24"/>
        </w:rPr>
        <w:t>Na página inicial do PBDOC</w:t>
      </w:r>
      <w:r w:rsidR="004642D0">
        <w:rPr>
          <w:rFonts w:cstheme="minorHAnsi"/>
          <w:color w:val="000000" w:themeColor="text1"/>
          <w:sz w:val="24"/>
          <w:szCs w:val="24"/>
        </w:rPr>
        <w:t>:</w:t>
      </w:r>
    </w:p>
    <w:p w14:paraId="13B4FD98" w14:textId="191F0C5D" w:rsidR="00ED7796" w:rsidRPr="00B841F3" w:rsidRDefault="008B2AAE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B841F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CCCDE49" wp14:editId="36AC2CB0">
            <wp:extent cx="667219" cy="2137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19" cy="21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5AB5" w14:textId="0951BD8E" w:rsidR="00ED7796" w:rsidRPr="00B841F3" w:rsidRDefault="0019424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Modelo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B16EBE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Ofício Externo</w:t>
      </w:r>
    </w:p>
    <w:p w14:paraId="209F8576" w14:textId="77777777" w:rsidR="007965B2" w:rsidRPr="006E0149" w:rsidRDefault="007965B2" w:rsidP="007965B2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014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Destinatário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6E014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Lotação</w:t>
      </w:r>
    </w:p>
    <w:p w14:paraId="5754F39E" w14:textId="679A48E6" w:rsidR="007965B2" w:rsidRPr="00B64543" w:rsidRDefault="007965B2" w:rsidP="007965B2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caixa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112CDA3" wp14:editId="7967CCDD">
            <wp:extent cx="2140998" cy="302821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79" cy="32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1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E2B34CC" wp14:editId="7A9528FC">
            <wp:extent cx="225631" cy="225424"/>
            <wp:effectExtent l="0" t="0" r="3175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1" cy="2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84DC" w14:textId="4D846AD5" w:rsidR="00ED7796" w:rsidRDefault="007965B2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 w:rsidRPr="007965B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Órgão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selecionar o nome da unidade auditada</w:t>
      </w:r>
    </w:p>
    <w:p w14:paraId="6C03584D" w14:textId="42B3AB88" w:rsidR="007965B2" w:rsidRPr="00B841F3" w:rsidRDefault="007965B2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Nome ou Sigla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digitar parte do nome da Chefia de Gabinete (obs: Geralmente, basta digitar “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gab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”)</w:t>
      </w:r>
    </w:p>
    <w:p w14:paraId="79429AC0" w14:textId="63A1B445" w:rsidR="00ED7796" w:rsidRDefault="003167AB" w:rsidP="00ED7796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6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="007965B2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EA204EF" wp14:editId="53E9C92F">
            <wp:extent cx="668856" cy="263661"/>
            <wp:effectExtent l="0" t="0" r="0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01" cy="26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D9701" w14:textId="3DAA6E46" w:rsidR="007965B2" w:rsidRDefault="007965B2" w:rsidP="00ED7796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Sigla/Nome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selecionar o setor da Chefia de Gabinete da unidade auditada</w:t>
      </w:r>
    </w:p>
    <w:p w14:paraId="37AD96D2" w14:textId="77777777" w:rsidR="00594EBA" w:rsidRPr="00B841F3" w:rsidRDefault="00594EBA" w:rsidP="00594EBA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Tipo Documental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06.01.10.01</w:t>
      </w:r>
    </w:p>
    <w:p w14:paraId="6A2C15A0" w14:textId="77777777" w:rsidR="00594EBA" w:rsidRPr="00B16EBE" w:rsidRDefault="00594EBA" w:rsidP="00594EBA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Assunto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Digitar o nome do documento.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Exemplos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</w:p>
    <w:p w14:paraId="38469615" w14:textId="77777777" w:rsidR="00594EBA" w:rsidRDefault="00594EBA" w:rsidP="00594EBA">
      <w:pPr>
        <w:pStyle w:val="PargrafodaLista"/>
        <w:numPr>
          <w:ilvl w:val="1"/>
          <w:numId w:val="22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Para ofício de encaminhamento de ordem de serviço</w:t>
      </w:r>
      <w:r w:rsidRPr="00B16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“Ordem de Serviço nº XXX/202X”</w:t>
      </w:r>
    </w:p>
    <w:p w14:paraId="06F8803E" w14:textId="77777777" w:rsidR="00594EBA" w:rsidRDefault="00594EBA" w:rsidP="00594EBA">
      <w:pPr>
        <w:pStyle w:val="PargrafodaLista"/>
        <w:numPr>
          <w:ilvl w:val="1"/>
          <w:numId w:val="22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Para ofício de encaminhamento de solicitação de documentos</w:t>
      </w:r>
      <w:r w:rsidRPr="00B16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“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Solicitação de Documentos -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Ordem de Serviço nº XXX/202X”</w:t>
      </w:r>
    </w:p>
    <w:p w14:paraId="065C917C" w14:textId="77777777" w:rsidR="00594EBA" w:rsidRDefault="00594EBA" w:rsidP="00594EBA">
      <w:pPr>
        <w:pStyle w:val="PargrafodaLista"/>
        <w:numPr>
          <w:ilvl w:val="1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574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sempre utilizar o padrão de redação do texto do exemplo acima para facilitar a busca futura do documento no PBDOC</w:t>
      </w:r>
    </w:p>
    <w:p w14:paraId="78C74C4C" w14:textId="7DC6EB50" w:rsidR="00594EBA" w:rsidRPr="00785FA8" w:rsidRDefault="00594EBA" w:rsidP="00594EBA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 w:rsidRPr="00594EB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Texto a ser inserido no corpo do ofício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digitar o conteúdo do ofício. Por exemplo: </w:t>
      </w:r>
    </w:p>
    <w:p w14:paraId="533E6A80" w14:textId="77777777" w:rsidR="00785FA8" w:rsidRPr="00594EBA" w:rsidRDefault="00785FA8" w:rsidP="00785FA8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A74D656" w14:textId="1C8895E1" w:rsidR="00594EBA" w:rsidRDefault="00A85DC3" w:rsidP="00A85DC3">
      <w:pPr>
        <w:pStyle w:val="PargrafodaLista"/>
        <w:spacing w:after="200" w:line="240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3BAACA9" wp14:editId="7D0C7C1B">
            <wp:extent cx="4229801" cy="1440141"/>
            <wp:effectExtent l="0" t="0" r="0" b="825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633" cy="14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AA95D" w14:textId="77777777" w:rsidR="00785FA8" w:rsidRPr="00594EBA" w:rsidRDefault="00785FA8" w:rsidP="00785FA8">
      <w:pPr>
        <w:pStyle w:val="PargrafodaLista"/>
        <w:spacing w:after="200" w:line="240" w:lineRule="auto"/>
        <w:ind w:left="3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34852C4" w14:textId="5D55B548" w:rsidR="00594EBA" w:rsidRPr="00640200" w:rsidRDefault="00785FA8" w:rsidP="00594EBA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="00640200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D35B3B9" wp14:editId="6E0994F0">
            <wp:extent cx="741443" cy="213173"/>
            <wp:effectExtent l="0" t="0" r="190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55" cy="22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FD9E" w14:textId="6E44C078" w:rsidR="00640200" w:rsidRPr="00640200" w:rsidRDefault="00640200" w:rsidP="00640200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40200">
        <w:rPr>
          <w:rFonts w:asciiTheme="minorHAnsi" w:hAnsiTheme="minorHAnsi" w:cstheme="minorHAnsi"/>
          <w:color w:val="000000" w:themeColor="text1"/>
          <w:sz w:val="24"/>
          <w:szCs w:val="24"/>
        </w:rPr>
        <w:t>Desmarcar a opção Tramitar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646A224" wp14:editId="67537604">
            <wp:extent cx="1088304" cy="628482"/>
            <wp:effectExtent l="0" t="0" r="0" b="63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39" cy="64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A5203" w14:textId="16D6965C" w:rsidR="00640200" w:rsidRDefault="00640200" w:rsidP="00640200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611EC1C" wp14:editId="189BC4F1">
            <wp:extent cx="550497" cy="225632"/>
            <wp:effectExtent l="0" t="0" r="2540" b="317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2" cy="2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AA52" w14:textId="77777777" w:rsidR="00640200" w:rsidRDefault="00640200" w:rsidP="00640200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Inserir sua senha de acesso no PBDOC para finalizar a assinatura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E52E88D" wp14:editId="5DB03E1D">
            <wp:extent cx="1211283" cy="396768"/>
            <wp:effectExtent l="0" t="0" r="0" b="381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90" cy="3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74271" w14:textId="7121033C" w:rsidR="00640200" w:rsidRDefault="00640200" w:rsidP="00640200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E9FB722" wp14:editId="407C06E3">
            <wp:extent cx="314150" cy="268058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4" cy="27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60DA9" w14:textId="753A5F38" w:rsidR="00640200" w:rsidRPr="00640200" w:rsidRDefault="00640200" w:rsidP="00640200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Copiar o número PBDOC do Ofício criado (número no formato </w:t>
      </w:r>
      <w:r w:rsidRPr="00640200">
        <w:rPr>
          <w:rFonts w:asciiTheme="minorHAnsi" w:hAnsiTheme="minorHAnsi" w:cstheme="minorHAnsi"/>
          <w:color w:val="000000" w:themeColor="text1"/>
          <w:sz w:val="24"/>
          <w:szCs w:val="24"/>
        </w:rPr>
        <w:t>CGE-OFI-2023/00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XXX), pois será utilizado na próxima etapa</w:t>
      </w:r>
    </w:p>
    <w:p w14:paraId="33FA79D8" w14:textId="77777777" w:rsidR="00594EBA" w:rsidRDefault="00594EBA" w:rsidP="00594EBA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A483AA" w14:textId="4DC07C77" w:rsidR="00002380" w:rsidRPr="008B2AAE" w:rsidRDefault="00002380" w:rsidP="00002380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2</w:t>
      </w:r>
      <w:r w:rsidRPr="008B2AA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>
        <w:rPr>
          <w:rFonts w:cstheme="minorHAnsi"/>
          <w:b/>
          <w:color w:val="000000" w:themeColor="text1"/>
          <w:sz w:val="24"/>
          <w:szCs w:val="24"/>
        </w:rPr>
        <w:t>JUNTAR DOCUMENTO DO PBDOC AO OFÍCIO</w:t>
      </w:r>
    </w:p>
    <w:p w14:paraId="4675C023" w14:textId="07706475" w:rsidR="00640200" w:rsidRPr="00640200" w:rsidRDefault="00640200" w:rsidP="00002380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40200">
        <w:rPr>
          <w:rFonts w:cstheme="minorHAnsi"/>
          <w:b/>
          <w:color w:val="000000" w:themeColor="text1"/>
          <w:sz w:val="24"/>
          <w:szCs w:val="24"/>
        </w:rPr>
        <w:t>Nota: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a juntada de documentos do PBDOC serve para </w:t>
      </w:r>
      <w:proofErr w:type="gramStart"/>
      <w:r w:rsidR="00187ED9">
        <w:rPr>
          <w:rFonts w:cstheme="minorHAnsi"/>
          <w:color w:val="000000" w:themeColor="text1"/>
          <w:sz w:val="24"/>
          <w:szCs w:val="24"/>
        </w:rPr>
        <w:t>vincular</w:t>
      </w:r>
      <w:r>
        <w:rPr>
          <w:rFonts w:cstheme="minorHAnsi"/>
          <w:color w:val="000000" w:themeColor="text1"/>
          <w:sz w:val="24"/>
          <w:szCs w:val="24"/>
        </w:rPr>
        <w:t>(</w:t>
      </w:r>
      <w:proofErr w:type="gramEnd"/>
      <w:r>
        <w:rPr>
          <w:rFonts w:cstheme="minorHAnsi"/>
          <w:color w:val="000000" w:themeColor="text1"/>
          <w:sz w:val="24"/>
          <w:szCs w:val="24"/>
        </w:rPr>
        <w:t>anexar) os documentos que deverão ser enviados junto com o ofício como, por exemplo, a ordem de serviço, uma solicitação de documentos ou ambos.</w:t>
      </w:r>
    </w:p>
    <w:p w14:paraId="635BBB64" w14:textId="6ABD2ACA" w:rsidR="00002380" w:rsidRPr="00194247" w:rsidRDefault="00002380" w:rsidP="00002380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94247">
        <w:rPr>
          <w:rFonts w:cstheme="minorHAnsi"/>
          <w:color w:val="000000" w:themeColor="text1"/>
          <w:sz w:val="24"/>
          <w:szCs w:val="24"/>
        </w:rPr>
        <w:t>Na página inicial do PBDOC</w:t>
      </w:r>
      <w:r w:rsidR="00640200">
        <w:rPr>
          <w:rFonts w:cstheme="minorHAnsi"/>
          <w:color w:val="000000" w:themeColor="text1"/>
          <w:sz w:val="24"/>
          <w:szCs w:val="24"/>
        </w:rPr>
        <w:t xml:space="preserve">, </w:t>
      </w:r>
      <w:r w:rsidR="00187ED9">
        <w:rPr>
          <w:rFonts w:cstheme="minorHAnsi"/>
          <w:color w:val="000000" w:themeColor="text1"/>
          <w:sz w:val="24"/>
          <w:szCs w:val="24"/>
        </w:rPr>
        <w:t xml:space="preserve">encontrar e </w:t>
      </w:r>
      <w:r w:rsidR="00640200">
        <w:rPr>
          <w:rFonts w:cstheme="minorHAnsi"/>
          <w:color w:val="000000" w:themeColor="text1"/>
          <w:sz w:val="24"/>
          <w:szCs w:val="24"/>
        </w:rPr>
        <w:t>selecion</w:t>
      </w:r>
      <w:r w:rsidR="00187ED9">
        <w:rPr>
          <w:rFonts w:cstheme="minorHAnsi"/>
          <w:color w:val="000000" w:themeColor="text1"/>
          <w:sz w:val="24"/>
          <w:szCs w:val="24"/>
        </w:rPr>
        <w:t>ar</w:t>
      </w:r>
      <w:r w:rsidR="00640200">
        <w:rPr>
          <w:rFonts w:cstheme="minorHAnsi"/>
          <w:color w:val="000000" w:themeColor="text1"/>
          <w:sz w:val="24"/>
          <w:szCs w:val="24"/>
        </w:rPr>
        <w:t xml:space="preserve"> o documento que será juntado (por exemplo, ordem de serviço ou solicitação de documentos)</w:t>
      </w:r>
    </w:p>
    <w:p w14:paraId="1F1EBB53" w14:textId="77777777" w:rsidR="00640200" w:rsidRPr="00640200" w:rsidRDefault="00002380" w:rsidP="00592ABA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402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="00640200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A46EAA8" wp14:editId="2302D334">
            <wp:extent cx="734695" cy="342265"/>
            <wp:effectExtent l="0" t="0" r="8255" b="63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98F83" w14:textId="2032280E" w:rsidR="00B73598" w:rsidRPr="00640200" w:rsidRDefault="00640200" w:rsidP="00592ABA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Colar o número PBDOC do </w:t>
      </w:r>
      <w:r w:rsidR="00187ED9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fício gerado no passo 1 </w:t>
      </w:r>
      <w:r w:rsidR="00187ED9">
        <w:rPr>
          <w:rFonts w:asciiTheme="minorHAnsi" w:hAnsiTheme="minorHAnsi" w:cstheme="minorHAnsi"/>
          <w:color w:val="000000" w:themeColor="text1"/>
          <w:sz w:val="24"/>
          <w:szCs w:val="24"/>
        </w:rPr>
        <w:t>no espaço em branco da caixa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7BCBA23" wp14:editId="03F06E53">
            <wp:extent cx="3082693" cy="286100"/>
            <wp:effectExtent l="0" t="0" r="381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8" cy="31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94C67" w14:textId="17012A1A" w:rsidR="00B324CA" w:rsidRPr="00187ED9" w:rsidRDefault="00B73598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="00187ED9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374AB3C" wp14:editId="5DDA222B">
            <wp:extent cx="225631" cy="225424"/>
            <wp:effectExtent l="0" t="0" r="3175" b="381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1" cy="2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49A7B" w14:textId="17F13771" w:rsidR="00187ED9" w:rsidRDefault="00187ED9" w:rsidP="00187ED9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D772D43" wp14:editId="50102F3E">
            <wp:extent cx="314150" cy="268058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4" cy="27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89C55" w14:textId="3F375529" w:rsidR="00187ED9" w:rsidRDefault="00187ED9" w:rsidP="00187ED9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Documento foi juntado ao ofício</w:t>
      </w:r>
    </w:p>
    <w:p w14:paraId="785F75A0" w14:textId="087EF87E" w:rsidR="00187ED9" w:rsidRPr="00187ED9" w:rsidRDefault="00187ED9" w:rsidP="00187ED9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87ED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caso algum documento tenha sido juntado equivocadamente, acessar o documento juntado no PBDOC e utilizar a opção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9F7A62B" wp14:editId="096A4277">
            <wp:extent cx="1284605" cy="26924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 confirmar</w:t>
      </w:r>
    </w:p>
    <w:p w14:paraId="0A0FB0D9" w14:textId="17003BB8" w:rsidR="00187ED9" w:rsidRDefault="00187ED9" w:rsidP="00187ED9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1E4A796" w14:textId="0760699A" w:rsidR="00187ED9" w:rsidRDefault="00187ED9" w:rsidP="00187ED9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8B2AA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>
        <w:rPr>
          <w:rFonts w:cstheme="minorHAnsi"/>
          <w:b/>
          <w:color w:val="000000" w:themeColor="text1"/>
          <w:sz w:val="24"/>
          <w:szCs w:val="24"/>
        </w:rPr>
        <w:t>TRAMITAR O OFICIO PARA A UNIDADE AUDITADA</w:t>
      </w:r>
    </w:p>
    <w:p w14:paraId="18BFFBC9" w14:textId="68DFDB24" w:rsidR="00187ED9" w:rsidRPr="00187ED9" w:rsidRDefault="00187ED9" w:rsidP="00187ED9">
      <w:pPr>
        <w:pStyle w:val="PargrafodaLista"/>
        <w:numPr>
          <w:ilvl w:val="0"/>
          <w:numId w:val="28"/>
        </w:num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Na página inicial do PBDOC, 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ncontrar e clicar no número do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ofício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será tramitado</w:t>
      </w:r>
    </w:p>
    <w:p w14:paraId="4BCAFF7B" w14:textId="77777777" w:rsidR="00187ED9" w:rsidRDefault="00187ED9" w:rsidP="00187ED9">
      <w:pPr>
        <w:pStyle w:val="PargrafodaLista"/>
        <w:numPr>
          <w:ilvl w:val="0"/>
          <w:numId w:val="28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B0CEE47" wp14:editId="7A1DDCA0">
            <wp:extent cx="688975" cy="25527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6EB49" w14:textId="45B7E65A" w:rsidR="00187ED9" w:rsidRPr="00187ED9" w:rsidRDefault="00187ED9" w:rsidP="00187ED9">
      <w:pPr>
        <w:pStyle w:val="PargrafodaLista"/>
        <w:numPr>
          <w:ilvl w:val="0"/>
          <w:numId w:val="28"/>
        </w:num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E014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Destinatário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6E014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Lotação</w:t>
      </w:r>
    </w:p>
    <w:p w14:paraId="41D043B1" w14:textId="77777777" w:rsidR="00187ED9" w:rsidRPr="00B64543" w:rsidRDefault="00187ED9" w:rsidP="00187ED9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caixa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F761641" wp14:editId="50409A06">
            <wp:extent cx="2140998" cy="302821"/>
            <wp:effectExtent l="0" t="0" r="0" b="254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79" cy="32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1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961ACEC" wp14:editId="1333C449">
            <wp:extent cx="225631" cy="225424"/>
            <wp:effectExtent l="0" t="0" r="3175" b="381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1" cy="2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B830" w14:textId="77777777" w:rsidR="00187ED9" w:rsidRDefault="00187ED9" w:rsidP="00187ED9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 w:rsidRPr="007965B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Órgão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selecionar o nome da unidade auditada</w:t>
      </w:r>
    </w:p>
    <w:p w14:paraId="3BC3EFF1" w14:textId="24D13F52" w:rsidR="00187ED9" w:rsidRPr="00B841F3" w:rsidRDefault="00187ED9" w:rsidP="00187ED9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Nome ou Sigla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digitar parte do nome da Chefia de Gabinete (obs: </w:t>
      </w:r>
      <w:r w:rsidR="00DB37CC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</w:rPr>
        <w:t>eralmente, basta digitar “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gab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”)</w:t>
      </w:r>
    </w:p>
    <w:p w14:paraId="66D8B69B" w14:textId="77777777" w:rsidR="00187ED9" w:rsidRDefault="00187ED9" w:rsidP="00187ED9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6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3FDE33C" wp14:editId="7E034FE8">
            <wp:extent cx="668856" cy="263661"/>
            <wp:effectExtent l="0" t="0" r="0" b="317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01" cy="26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5225" w14:textId="601D72B0" w:rsidR="00187ED9" w:rsidRDefault="00187ED9" w:rsidP="00187ED9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Sigla/Nome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selecionar o setor da Chefia de Gabinete da unidade auditada</w:t>
      </w:r>
    </w:p>
    <w:p w14:paraId="64C5AA12" w14:textId="6EB62614" w:rsidR="00187ED9" w:rsidRDefault="00187ED9" w:rsidP="00187ED9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0A074B0" wp14:editId="63FC9464">
            <wp:extent cx="391717" cy="319759"/>
            <wp:effectExtent l="0" t="0" r="8890" b="4445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40" cy="32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tramitar o documento</w:t>
      </w:r>
    </w:p>
    <w:p w14:paraId="7EFFAEDF" w14:textId="77777777" w:rsidR="00187ED9" w:rsidRPr="00187ED9" w:rsidRDefault="00187ED9" w:rsidP="00187ED9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187ED9" w:rsidRPr="00187ED9" w:rsidSect="00AE21D8">
      <w:headerReference w:type="default" r:id="rId23"/>
      <w:footerReference w:type="default" r:id="rId24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BC8C" w14:textId="77777777" w:rsidR="00154290" w:rsidRDefault="00154290" w:rsidP="00BC1E19">
      <w:pPr>
        <w:spacing w:after="0" w:line="240" w:lineRule="auto"/>
      </w:pPr>
      <w:r>
        <w:separator/>
      </w:r>
    </w:p>
  </w:endnote>
  <w:endnote w:type="continuationSeparator" w:id="0">
    <w:p w14:paraId="05C9C318" w14:textId="77777777" w:rsidR="00154290" w:rsidRDefault="00154290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6E3A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85C9B" w14:textId="77777777" w:rsidR="00154290" w:rsidRDefault="00154290" w:rsidP="00BC1E19">
      <w:pPr>
        <w:spacing w:after="0" w:line="240" w:lineRule="auto"/>
      </w:pPr>
      <w:r>
        <w:separator/>
      </w:r>
    </w:p>
  </w:footnote>
  <w:footnote w:type="continuationSeparator" w:id="0">
    <w:p w14:paraId="2F14E359" w14:textId="77777777" w:rsidR="00154290" w:rsidRDefault="00154290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EAD7B9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A4507"/>
    <w:multiLevelType w:val="hybridMultilevel"/>
    <w:tmpl w:val="A7807ED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5"/>
  </w:num>
  <w:num w:numId="4">
    <w:abstractNumId w:val="22"/>
  </w:num>
  <w:num w:numId="5">
    <w:abstractNumId w:val="3"/>
  </w:num>
  <w:num w:numId="6">
    <w:abstractNumId w:val="26"/>
  </w:num>
  <w:num w:numId="7">
    <w:abstractNumId w:val="19"/>
  </w:num>
  <w:num w:numId="8">
    <w:abstractNumId w:val="9"/>
  </w:num>
  <w:num w:numId="9">
    <w:abstractNumId w:val="4"/>
  </w:num>
  <w:num w:numId="10">
    <w:abstractNumId w:val="14"/>
  </w:num>
  <w:num w:numId="11">
    <w:abstractNumId w:val="16"/>
  </w:num>
  <w:num w:numId="12">
    <w:abstractNumId w:val="27"/>
  </w:num>
  <w:num w:numId="13">
    <w:abstractNumId w:val="17"/>
  </w:num>
  <w:num w:numId="14">
    <w:abstractNumId w:val="8"/>
  </w:num>
  <w:num w:numId="15">
    <w:abstractNumId w:val="24"/>
  </w:num>
  <w:num w:numId="16">
    <w:abstractNumId w:val="21"/>
  </w:num>
  <w:num w:numId="17">
    <w:abstractNumId w:val="12"/>
  </w:num>
  <w:num w:numId="18">
    <w:abstractNumId w:val="2"/>
  </w:num>
  <w:num w:numId="19">
    <w:abstractNumId w:val="13"/>
  </w:num>
  <w:num w:numId="20">
    <w:abstractNumId w:val="23"/>
  </w:num>
  <w:num w:numId="21">
    <w:abstractNumId w:val="0"/>
  </w:num>
  <w:num w:numId="22">
    <w:abstractNumId w:val="1"/>
  </w:num>
  <w:num w:numId="23">
    <w:abstractNumId w:val="18"/>
  </w:num>
  <w:num w:numId="24">
    <w:abstractNumId w:val="7"/>
  </w:num>
  <w:num w:numId="25">
    <w:abstractNumId w:val="10"/>
  </w:num>
  <w:num w:numId="26">
    <w:abstractNumId w:val="15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02380"/>
    <w:rsid w:val="000A087B"/>
    <w:rsid w:val="000A1532"/>
    <w:rsid w:val="000F1152"/>
    <w:rsid w:val="00115A22"/>
    <w:rsid w:val="00131A20"/>
    <w:rsid w:val="00154290"/>
    <w:rsid w:val="00175562"/>
    <w:rsid w:val="001758B8"/>
    <w:rsid w:val="00187ED9"/>
    <w:rsid w:val="00194247"/>
    <w:rsid w:val="001D7A5C"/>
    <w:rsid w:val="00211939"/>
    <w:rsid w:val="002A08C3"/>
    <w:rsid w:val="002B765A"/>
    <w:rsid w:val="00304549"/>
    <w:rsid w:val="003167AB"/>
    <w:rsid w:val="0031706A"/>
    <w:rsid w:val="00340689"/>
    <w:rsid w:val="00342529"/>
    <w:rsid w:val="00373F03"/>
    <w:rsid w:val="0040130D"/>
    <w:rsid w:val="0042102A"/>
    <w:rsid w:val="00440086"/>
    <w:rsid w:val="004642D0"/>
    <w:rsid w:val="00476575"/>
    <w:rsid w:val="00511C5F"/>
    <w:rsid w:val="00564093"/>
    <w:rsid w:val="00565640"/>
    <w:rsid w:val="00565CCC"/>
    <w:rsid w:val="00594EBA"/>
    <w:rsid w:val="005B12A0"/>
    <w:rsid w:val="005D649D"/>
    <w:rsid w:val="00640200"/>
    <w:rsid w:val="00785FA8"/>
    <w:rsid w:val="007965B2"/>
    <w:rsid w:val="00796605"/>
    <w:rsid w:val="007D3AEE"/>
    <w:rsid w:val="007E3E3B"/>
    <w:rsid w:val="008274EE"/>
    <w:rsid w:val="00833608"/>
    <w:rsid w:val="00867970"/>
    <w:rsid w:val="008940C1"/>
    <w:rsid w:val="008B0135"/>
    <w:rsid w:val="008B2AAE"/>
    <w:rsid w:val="009F1E19"/>
    <w:rsid w:val="009F2669"/>
    <w:rsid w:val="009F6D8F"/>
    <w:rsid w:val="00A22E8D"/>
    <w:rsid w:val="00A85DC3"/>
    <w:rsid w:val="00AD052E"/>
    <w:rsid w:val="00AE21D8"/>
    <w:rsid w:val="00B16EBE"/>
    <w:rsid w:val="00B324CA"/>
    <w:rsid w:val="00B64543"/>
    <w:rsid w:val="00B73598"/>
    <w:rsid w:val="00B841F3"/>
    <w:rsid w:val="00BC1E19"/>
    <w:rsid w:val="00BD5DCA"/>
    <w:rsid w:val="00C27E8F"/>
    <w:rsid w:val="00C75974"/>
    <w:rsid w:val="00D04551"/>
    <w:rsid w:val="00D050E3"/>
    <w:rsid w:val="00D56CA7"/>
    <w:rsid w:val="00DB37CC"/>
    <w:rsid w:val="00E14FCC"/>
    <w:rsid w:val="00EA457F"/>
    <w:rsid w:val="00ED7796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C00F-5B42-46E5-A53B-614E490A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34</cp:revision>
  <cp:lastPrinted>2023-02-24T14:12:00Z</cp:lastPrinted>
  <dcterms:created xsi:type="dcterms:W3CDTF">2023-01-25T16:59:00Z</dcterms:created>
  <dcterms:modified xsi:type="dcterms:W3CDTF">2023-04-07T13:07:00Z</dcterms:modified>
</cp:coreProperties>
</file>